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C8AA2">
      <w:pPr>
        <w:spacing w:line="500" w:lineRule="atLeast"/>
        <w:jc w:val="center"/>
        <w:rPr>
          <w:rFonts w:hint="default" w:ascii="宋体" w:hAnsi="宋体" w:cs="宋体"/>
          <w:b/>
          <w:bCs w:val="0"/>
          <w:sz w:val="32"/>
          <w:szCs w:val="28"/>
          <w:highlight w:val="none"/>
          <w:lang w:val="en-US" w:eastAsia="zh-CN"/>
        </w:rPr>
      </w:pPr>
      <w:r>
        <w:rPr>
          <w:rFonts w:hint="default" w:ascii="宋体" w:hAnsi="宋体" w:cs="宋体"/>
          <w:b/>
          <w:bCs w:val="0"/>
          <w:sz w:val="32"/>
          <w:szCs w:val="28"/>
          <w:highlight w:val="none"/>
          <w:lang w:val="en-US" w:eastAsia="zh-CN"/>
        </w:rPr>
        <w:t>广东展诚工程咨询有限公司</w:t>
      </w:r>
    </w:p>
    <w:p w14:paraId="7688E09C">
      <w:pPr>
        <w:keepNext w:val="0"/>
        <w:keepLines w:val="0"/>
        <w:pageBreakBefore w:val="0"/>
        <w:widowControl w:val="0"/>
        <w:kinsoku/>
        <w:wordWrap/>
        <w:overflowPunct/>
        <w:topLinePunct w:val="0"/>
        <w:autoSpaceDE/>
        <w:autoSpaceDN/>
        <w:bidi w:val="0"/>
        <w:adjustRightInd/>
        <w:snapToGrid/>
        <w:spacing w:after="303" w:afterLines="50" w:line="500" w:lineRule="atLeast"/>
        <w:jc w:val="center"/>
        <w:textAlignment w:val="auto"/>
        <w:rPr>
          <w:rFonts w:hint="default" w:ascii="宋体" w:hAnsi="宋体" w:cs="宋体"/>
          <w:b/>
          <w:bCs w:val="0"/>
          <w:sz w:val="32"/>
          <w:szCs w:val="28"/>
          <w:highlight w:val="none"/>
          <w:lang w:val="en-US" w:eastAsia="zh-CN"/>
        </w:rPr>
      </w:pPr>
      <w:r>
        <w:rPr>
          <w:rFonts w:hint="eastAsia" w:ascii="宋体" w:hAnsi="宋体" w:cs="宋体"/>
          <w:b/>
          <w:bCs w:val="0"/>
          <w:sz w:val="32"/>
          <w:szCs w:val="28"/>
          <w:highlight w:val="none"/>
          <w:lang w:val="en-US" w:eastAsia="zh-CN"/>
        </w:rPr>
        <w:t>报名</w:t>
      </w:r>
      <w:r>
        <w:rPr>
          <w:rFonts w:hint="default" w:ascii="宋体" w:hAnsi="宋体" w:cs="宋体"/>
          <w:b/>
          <w:bCs w:val="0"/>
          <w:sz w:val="32"/>
          <w:szCs w:val="28"/>
          <w:highlight w:val="none"/>
          <w:lang w:val="en-US" w:eastAsia="zh-CN"/>
        </w:rPr>
        <w:t>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3028"/>
        <w:gridCol w:w="1274"/>
        <w:gridCol w:w="2423"/>
      </w:tblGrid>
      <w:tr w14:paraId="3C95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08E21CB2">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采购人名称</w:t>
            </w:r>
          </w:p>
        </w:tc>
        <w:tc>
          <w:tcPr>
            <w:tcW w:w="6730" w:type="dxa"/>
            <w:gridSpan w:val="3"/>
            <w:noWrap w:val="0"/>
            <w:vAlign w:val="top"/>
          </w:tcPr>
          <w:p w14:paraId="09AB8530">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佛山市高明区人民医院</w:t>
            </w:r>
          </w:p>
        </w:tc>
      </w:tr>
      <w:tr w14:paraId="1DBD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4A64C8AC">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项目名称</w:t>
            </w:r>
          </w:p>
        </w:tc>
        <w:tc>
          <w:tcPr>
            <w:tcW w:w="6730" w:type="dxa"/>
            <w:gridSpan w:val="3"/>
            <w:noWrap w:val="0"/>
            <w:vAlign w:val="top"/>
          </w:tcPr>
          <w:p w14:paraId="6242B3B3">
            <w:pPr>
              <w:spacing w:line="500" w:lineRule="atLeast"/>
              <w:jc w:val="center"/>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佛山市高明区人民医院全自动真空采血管开盖机院内采购项目</w:t>
            </w:r>
          </w:p>
        </w:tc>
      </w:tr>
      <w:tr w14:paraId="1A0D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32E70EF4">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项目编号</w:t>
            </w:r>
          </w:p>
        </w:tc>
        <w:tc>
          <w:tcPr>
            <w:tcW w:w="6730" w:type="dxa"/>
            <w:gridSpan w:val="3"/>
            <w:noWrap w:val="0"/>
            <w:vAlign w:val="top"/>
          </w:tcPr>
          <w:p w14:paraId="384FD323">
            <w:pPr>
              <w:spacing w:line="500" w:lineRule="atLeast"/>
              <w:jc w:val="center"/>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GMRY-YNCG-2024024</w:t>
            </w:r>
          </w:p>
        </w:tc>
      </w:tr>
      <w:tr w14:paraId="194F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562D1B77">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供应商名称</w:t>
            </w:r>
          </w:p>
        </w:tc>
        <w:tc>
          <w:tcPr>
            <w:tcW w:w="3030" w:type="dxa"/>
            <w:noWrap w:val="0"/>
            <w:vAlign w:val="top"/>
          </w:tcPr>
          <w:p w14:paraId="250E7B87">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6DBE8E53">
            <w:pPr>
              <w:spacing w:line="500" w:lineRule="atLeast"/>
              <w:jc w:val="center"/>
              <w:rPr>
                <w:rFonts w:hint="default" w:ascii="宋体" w:hAnsi="宋体" w:cs="宋体"/>
                <w:b w:val="0"/>
                <w:bCs/>
                <w:sz w:val="24"/>
                <w:szCs w:val="22"/>
                <w:highlight w:val="none"/>
                <w:vertAlign w:val="baseline"/>
                <w:lang w:val="en-US" w:eastAsia="zh-CN"/>
              </w:rPr>
            </w:pPr>
            <w:r>
              <w:rPr>
                <w:rFonts w:hint="eastAsia"/>
                <w:highlight w:val="none"/>
              </w:rPr>
              <w:t>邮</w:t>
            </w:r>
            <w:r>
              <w:rPr>
                <w:rFonts w:hint="eastAsia"/>
                <w:highlight w:val="none"/>
                <w:lang w:val="en-US" w:eastAsia="zh-CN"/>
              </w:rPr>
              <w:t xml:space="preserve">     </w:t>
            </w:r>
            <w:r>
              <w:rPr>
                <w:rFonts w:hint="eastAsia"/>
                <w:highlight w:val="none"/>
              </w:rPr>
              <w:t>箱</w:t>
            </w:r>
          </w:p>
        </w:tc>
        <w:tc>
          <w:tcPr>
            <w:tcW w:w="2425" w:type="dxa"/>
            <w:noWrap w:val="0"/>
            <w:vAlign w:val="top"/>
          </w:tcPr>
          <w:p w14:paraId="340C67C1">
            <w:pPr>
              <w:spacing w:line="500" w:lineRule="atLeast"/>
              <w:jc w:val="center"/>
              <w:rPr>
                <w:rFonts w:hint="default" w:ascii="宋体" w:hAnsi="宋体" w:cs="宋体"/>
                <w:b w:val="0"/>
                <w:bCs/>
                <w:sz w:val="24"/>
                <w:szCs w:val="22"/>
                <w:highlight w:val="none"/>
                <w:vertAlign w:val="baseline"/>
                <w:lang w:val="en-US" w:eastAsia="zh-CN"/>
              </w:rPr>
            </w:pPr>
            <w:bookmarkStart w:id="0" w:name="_GoBack"/>
            <w:bookmarkEnd w:id="0"/>
          </w:p>
        </w:tc>
      </w:tr>
      <w:tr w14:paraId="0A6B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13344737">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法定代表人</w:t>
            </w:r>
          </w:p>
        </w:tc>
        <w:tc>
          <w:tcPr>
            <w:tcW w:w="3030" w:type="dxa"/>
            <w:noWrap w:val="0"/>
            <w:vAlign w:val="top"/>
          </w:tcPr>
          <w:p w14:paraId="68724217">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564FF63E">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联系电话</w:t>
            </w:r>
          </w:p>
        </w:tc>
        <w:tc>
          <w:tcPr>
            <w:tcW w:w="2425" w:type="dxa"/>
            <w:noWrap w:val="0"/>
            <w:vAlign w:val="top"/>
          </w:tcPr>
          <w:p w14:paraId="20FBD47F">
            <w:pPr>
              <w:spacing w:line="500" w:lineRule="atLeast"/>
              <w:jc w:val="center"/>
              <w:rPr>
                <w:rFonts w:hint="default" w:ascii="宋体" w:hAnsi="宋体" w:cs="宋体"/>
                <w:b w:val="0"/>
                <w:bCs/>
                <w:sz w:val="24"/>
                <w:szCs w:val="22"/>
                <w:highlight w:val="none"/>
                <w:vertAlign w:val="baseline"/>
                <w:lang w:val="en-US" w:eastAsia="zh-CN"/>
              </w:rPr>
            </w:pPr>
          </w:p>
        </w:tc>
      </w:tr>
      <w:tr w14:paraId="0F4F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798" w:type="dxa"/>
            <w:noWrap w:val="0"/>
            <w:vAlign w:val="top"/>
          </w:tcPr>
          <w:p w14:paraId="7931E5F5">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被授权委托人</w:t>
            </w:r>
          </w:p>
        </w:tc>
        <w:tc>
          <w:tcPr>
            <w:tcW w:w="3030" w:type="dxa"/>
            <w:noWrap w:val="0"/>
            <w:vAlign w:val="top"/>
          </w:tcPr>
          <w:p w14:paraId="79FC9097">
            <w:pPr>
              <w:spacing w:line="500" w:lineRule="atLeast"/>
              <w:jc w:val="center"/>
              <w:rPr>
                <w:rFonts w:hint="default" w:ascii="宋体" w:hAnsi="宋体" w:cs="宋体"/>
                <w:b w:val="0"/>
                <w:bCs/>
                <w:sz w:val="24"/>
                <w:szCs w:val="22"/>
                <w:highlight w:val="none"/>
                <w:vertAlign w:val="baseline"/>
                <w:lang w:val="en-US" w:eastAsia="zh-CN"/>
              </w:rPr>
            </w:pPr>
          </w:p>
        </w:tc>
        <w:tc>
          <w:tcPr>
            <w:tcW w:w="1275" w:type="dxa"/>
            <w:noWrap w:val="0"/>
            <w:vAlign w:val="top"/>
          </w:tcPr>
          <w:p w14:paraId="636A7859">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联系电话</w:t>
            </w:r>
          </w:p>
        </w:tc>
        <w:tc>
          <w:tcPr>
            <w:tcW w:w="2425" w:type="dxa"/>
            <w:noWrap w:val="0"/>
            <w:vAlign w:val="top"/>
          </w:tcPr>
          <w:p w14:paraId="20C32C35">
            <w:pPr>
              <w:spacing w:line="500" w:lineRule="atLeast"/>
              <w:jc w:val="center"/>
              <w:rPr>
                <w:rFonts w:hint="default" w:ascii="宋体" w:hAnsi="宋体" w:cs="宋体"/>
                <w:b w:val="0"/>
                <w:bCs/>
                <w:sz w:val="24"/>
                <w:szCs w:val="22"/>
                <w:highlight w:val="none"/>
                <w:vertAlign w:val="baseline"/>
                <w:lang w:val="en-US" w:eastAsia="zh-CN"/>
              </w:rPr>
            </w:pPr>
          </w:p>
        </w:tc>
      </w:tr>
      <w:tr w14:paraId="510F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8528" w:type="dxa"/>
            <w:gridSpan w:val="4"/>
            <w:noWrap w:val="0"/>
            <w:vAlign w:val="top"/>
          </w:tcPr>
          <w:p w14:paraId="305D88C8">
            <w:pPr>
              <w:spacing w:line="500" w:lineRule="atLeast"/>
              <w:jc w:val="left"/>
              <w:rPr>
                <w:rFonts w:hint="eastAsia"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本公司声明</w:t>
            </w:r>
            <w:r>
              <w:rPr>
                <w:rFonts w:hint="eastAsia" w:ascii="宋体" w:hAnsi="宋体" w:cs="宋体"/>
                <w:b w:val="0"/>
                <w:bCs/>
                <w:sz w:val="24"/>
                <w:szCs w:val="22"/>
                <w:highlight w:val="none"/>
                <w:vertAlign w:val="baseline"/>
                <w:lang w:val="en-US" w:eastAsia="zh-CN"/>
              </w:rPr>
              <w:t>如下：</w:t>
            </w:r>
          </w:p>
          <w:p w14:paraId="35561189">
            <w:pPr>
              <w:spacing w:line="500" w:lineRule="atLeast"/>
              <w:ind w:firstLine="480" w:firstLineChars="200"/>
              <w:jc w:val="left"/>
              <w:rPr>
                <w:rFonts w:hint="default" w:ascii="宋体" w:hAnsi="宋体" w:cs="宋体"/>
                <w:b w:val="0"/>
                <w:bCs/>
                <w:sz w:val="24"/>
                <w:szCs w:val="22"/>
                <w:highlight w:val="none"/>
                <w:vertAlign w:val="baseline"/>
                <w:lang w:val="en-US" w:eastAsia="zh-CN"/>
              </w:rPr>
            </w:pPr>
            <w:r>
              <w:rPr>
                <w:rFonts w:hint="eastAsia" w:ascii="宋体" w:hAnsi="宋体" w:cs="宋体"/>
                <w:b w:val="0"/>
                <w:bCs/>
                <w:sz w:val="24"/>
                <w:szCs w:val="22"/>
                <w:highlight w:val="none"/>
                <w:vertAlign w:val="baseline"/>
                <w:lang w:val="en-US" w:eastAsia="zh-CN"/>
              </w:rPr>
              <w:t>我方</w:t>
            </w:r>
            <w:r>
              <w:rPr>
                <w:rFonts w:hint="default" w:ascii="宋体" w:hAnsi="宋体" w:cs="宋体"/>
                <w:b w:val="0"/>
                <w:bCs/>
                <w:sz w:val="24"/>
                <w:szCs w:val="22"/>
                <w:highlight w:val="none"/>
                <w:vertAlign w:val="baseline"/>
                <w:lang w:val="en-US" w:eastAsia="zh-CN"/>
              </w:rPr>
              <w:t>对本次投标登记所提供的资料的真实性和完整性负责，没有弄虚作假，如有不符或不实，相应风险由我公司自行承担。</w:t>
            </w:r>
          </w:p>
          <w:p w14:paraId="764F407C">
            <w:pPr>
              <w:spacing w:line="500" w:lineRule="atLeast"/>
              <w:jc w:val="center"/>
              <w:rPr>
                <w:rFonts w:hint="default" w:ascii="宋体" w:hAnsi="宋体" w:cs="宋体"/>
                <w:b w:val="0"/>
                <w:bCs/>
                <w:sz w:val="24"/>
                <w:szCs w:val="22"/>
                <w:highlight w:val="none"/>
                <w:vertAlign w:val="baseline"/>
                <w:lang w:val="en-US" w:eastAsia="zh-CN"/>
              </w:rPr>
            </w:pPr>
          </w:p>
          <w:p w14:paraId="5006045E">
            <w:pPr>
              <w:spacing w:line="500" w:lineRule="atLeast"/>
              <w:jc w:val="center"/>
              <w:rPr>
                <w:rFonts w:hint="default" w:ascii="宋体" w:hAnsi="宋体" w:cs="宋体"/>
                <w:b w:val="0"/>
                <w:bCs/>
                <w:sz w:val="24"/>
                <w:szCs w:val="22"/>
                <w:highlight w:val="none"/>
                <w:vertAlign w:val="baseline"/>
                <w:lang w:val="en-US" w:eastAsia="zh-CN"/>
              </w:rPr>
            </w:pPr>
          </w:p>
          <w:p w14:paraId="750E47CD">
            <w:pPr>
              <w:spacing w:line="500" w:lineRule="atLeast"/>
              <w:jc w:val="both"/>
              <w:rPr>
                <w:rFonts w:hint="default" w:ascii="宋体" w:hAnsi="宋体" w:cs="宋体"/>
                <w:b w:val="0"/>
                <w:bCs/>
                <w:sz w:val="24"/>
                <w:szCs w:val="22"/>
                <w:highlight w:val="none"/>
                <w:vertAlign w:val="baseline"/>
                <w:lang w:val="en-US" w:eastAsia="zh-CN"/>
              </w:rPr>
            </w:pPr>
          </w:p>
          <w:p w14:paraId="74BC3BB8">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 xml:space="preserve">          供应商</w:t>
            </w:r>
            <w:r>
              <w:rPr>
                <w:rFonts w:hint="eastAsia" w:ascii="宋体" w:hAnsi="宋体" w:cs="宋体"/>
                <w:b w:val="0"/>
                <w:bCs/>
                <w:sz w:val="24"/>
                <w:szCs w:val="22"/>
                <w:highlight w:val="none"/>
                <w:vertAlign w:val="baseline"/>
                <w:lang w:val="en-US" w:eastAsia="zh-CN"/>
              </w:rPr>
              <w:t>名称</w:t>
            </w:r>
            <w:r>
              <w:rPr>
                <w:rFonts w:hint="default" w:ascii="宋体" w:hAnsi="宋体" w:cs="宋体"/>
                <w:b w:val="0"/>
                <w:bCs/>
                <w:sz w:val="24"/>
                <w:szCs w:val="22"/>
                <w:highlight w:val="none"/>
                <w:vertAlign w:val="baseline"/>
                <w:lang w:val="en-US" w:eastAsia="zh-CN"/>
              </w:rPr>
              <w:t>（</w:t>
            </w:r>
            <w:r>
              <w:rPr>
                <w:rFonts w:hint="eastAsia" w:ascii="宋体" w:hAnsi="宋体" w:cs="宋体"/>
                <w:b w:val="0"/>
                <w:bCs/>
                <w:sz w:val="24"/>
                <w:szCs w:val="22"/>
                <w:highlight w:val="none"/>
                <w:vertAlign w:val="baseline"/>
                <w:lang w:val="en-US" w:eastAsia="zh-CN"/>
              </w:rPr>
              <w:t>盖章</w:t>
            </w:r>
            <w:r>
              <w:rPr>
                <w:rFonts w:hint="default" w:ascii="宋体" w:hAnsi="宋体" w:cs="宋体"/>
                <w:b w:val="0"/>
                <w:bCs/>
                <w:sz w:val="24"/>
                <w:szCs w:val="22"/>
                <w:highlight w:val="none"/>
                <w:vertAlign w:val="baseline"/>
                <w:lang w:val="en-US" w:eastAsia="zh-CN"/>
              </w:rPr>
              <w:t>）：</w:t>
            </w:r>
          </w:p>
          <w:p w14:paraId="4AA277BA">
            <w:pPr>
              <w:spacing w:line="500" w:lineRule="atLeast"/>
              <w:jc w:val="center"/>
              <w:rPr>
                <w:rFonts w:hint="default" w:ascii="宋体" w:hAnsi="宋体" w:cs="宋体"/>
                <w:b w:val="0"/>
                <w:bCs/>
                <w:sz w:val="24"/>
                <w:szCs w:val="22"/>
                <w:highlight w:val="none"/>
                <w:vertAlign w:val="baseline"/>
                <w:lang w:val="en-US" w:eastAsia="zh-CN"/>
              </w:rPr>
            </w:pPr>
            <w:r>
              <w:rPr>
                <w:rFonts w:hint="default" w:ascii="宋体" w:hAnsi="宋体" w:cs="宋体"/>
                <w:b w:val="0"/>
                <w:bCs/>
                <w:sz w:val="24"/>
                <w:szCs w:val="22"/>
                <w:highlight w:val="none"/>
                <w:vertAlign w:val="baseline"/>
                <w:lang w:val="en-US" w:eastAsia="zh-CN"/>
              </w:rPr>
              <w:t xml:space="preserve">               日   期：    年   月   日</w:t>
            </w:r>
          </w:p>
        </w:tc>
      </w:tr>
    </w:tbl>
    <w:p w14:paraId="468765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NhMTAwMTQwYjc5MTY3MmUxNjQ1NDI2YjJmNjQifQ=="/>
  </w:docVars>
  <w:rsids>
    <w:rsidRoot w:val="3D3C22E1"/>
    <w:rsid w:val="3D3C22E1"/>
    <w:rsid w:val="42ED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3"/>
    <w:uiPriority w:val="0"/>
    <w:pPr>
      <w:spacing w:before="25" w:after="25"/>
      <w:jc w:val="left"/>
    </w:pPr>
    <w:rPr>
      <w:bCs/>
      <w:spacing w:val="10"/>
      <w:kern w:val="1"/>
      <w:sz w:val="24"/>
      <w:szCs w:val="20"/>
    </w:rPr>
  </w:style>
  <w:style w:type="paragraph" w:customStyle="1" w:styleId="3">
    <w:name w:val="正文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Times New Roman"/>
      <w:kern w:val="2"/>
      <w:sz w:val="21"/>
      <w:szCs w:val="24"/>
      <w:lang w:val="en-US" w:eastAsia="zh-CN" w:bidi="ar-SA"/>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2024-08-12T07:22:00Z</dcterms:created>
  <dc:creator>lulu</dc:creator>
  <cp:lastModifiedBy>lulu</cp:lastModifiedBy>
  <dcterms:modified xsi:type="dcterms:W3CDTF">2024-08-12T07:23:34Z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4ADA6EE19A33408DA4DBE94B2FEB4B10_13</vt:lpwstr>
  </property>
</Properties>
</file>